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ED3" w:rsidRPr="000F7ED3" w:rsidRDefault="000F7ED3" w:rsidP="000F7ED3">
      <w:pPr>
        <w:jc w:val="center"/>
        <w:rPr>
          <w:rFonts w:ascii="Times New Roman" w:hAnsi="Times New Roman" w:cs="Times New Roman"/>
          <w:b/>
          <w:sz w:val="28"/>
          <w:szCs w:val="28"/>
        </w:rPr>
      </w:pPr>
      <w:r w:rsidRPr="000F7ED3">
        <w:rPr>
          <w:rFonts w:ascii="Times New Roman" w:hAnsi="Times New Roman" w:cs="Times New Roman"/>
          <w:b/>
          <w:sz w:val="28"/>
          <w:szCs w:val="28"/>
        </w:rPr>
        <w:t>Dr. Kordatzaki Georgia</w:t>
      </w:r>
    </w:p>
    <w:p w:rsidR="000F7ED3" w:rsidRPr="000F7ED3" w:rsidRDefault="000F7ED3" w:rsidP="000F7ED3">
      <w:pPr>
        <w:jc w:val="center"/>
        <w:rPr>
          <w:rFonts w:ascii="Times New Roman" w:hAnsi="Times New Roman" w:cs="Times New Roman"/>
          <w:b/>
          <w:sz w:val="28"/>
          <w:szCs w:val="28"/>
        </w:rPr>
      </w:pPr>
      <w:r w:rsidRPr="000F7ED3">
        <w:rPr>
          <w:rFonts w:ascii="Times New Roman" w:hAnsi="Times New Roman" w:cs="Times New Roman"/>
          <w:b/>
          <w:sz w:val="28"/>
          <w:szCs w:val="28"/>
        </w:rPr>
        <w:t>CV</w:t>
      </w:r>
    </w:p>
    <w:p w:rsidR="000F7ED3" w:rsidRDefault="000F7ED3" w:rsidP="000F7ED3"/>
    <w:p w:rsidR="000F7ED3" w:rsidRPr="000F7ED3" w:rsidRDefault="000F7ED3" w:rsidP="00C429FE">
      <w:pPr>
        <w:jc w:val="both"/>
        <w:rPr>
          <w:rFonts w:ascii="Times New Roman" w:hAnsi="Times New Roman" w:cs="Times New Roman"/>
          <w:sz w:val="24"/>
          <w:szCs w:val="24"/>
        </w:rPr>
      </w:pPr>
      <w:r>
        <w:rPr>
          <w:rFonts w:ascii="Times New Roman" w:hAnsi="Times New Roman" w:cs="Times New Roman"/>
          <w:sz w:val="24"/>
          <w:szCs w:val="24"/>
        </w:rPr>
        <w:t>Georgia</w:t>
      </w:r>
      <w:r w:rsidRPr="000F7ED3">
        <w:rPr>
          <w:rFonts w:ascii="Times New Roman" w:hAnsi="Times New Roman" w:cs="Times New Roman"/>
          <w:sz w:val="24"/>
          <w:szCs w:val="24"/>
        </w:rPr>
        <w:t xml:space="preserve"> has done basic and postgraduate studies in Archaeology (National and Kapodistrian University of Athens). In 2008 she completed her PhD thesis at the University of Crete, studying the technology and origin of Minoan pottery from the peak sanctuary of Vrysinas, Rethymnon on Crete, Greece. Since October 2024 she is a postdoctoral researcher at the Ionian University.</w:t>
      </w:r>
    </w:p>
    <w:p w:rsidR="000F7ED3" w:rsidRPr="000F7ED3" w:rsidRDefault="00C429FE" w:rsidP="00C429FE">
      <w:pPr>
        <w:jc w:val="both"/>
        <w:rPr>
          <w:rFonts w:ascii="Times New Roman" w:hAnsi="Times New Roman" w:cs="Times New Roman"/>
          <w:sz w:val="24"/>
          <w:szCs w:val="24"/>
        </w:rPr>
      </w:pPr>
      <w:r>
        <w:rPr>
          <w:rFonts w:ascii="Times New Roman" w:hAnsi="Times New Roman" w:cs="Times New Roman"/>
          <w:sz w:val="24"/>
          <w:szCs w:val="24"/>
        </w:rPr>
        <w:t>She</w:t>
      </w:r>
      <w:r w:rsidRPr="00C429FE">
        <w:rPr>
          <w:rFonts w:ascii="Times New Roman" w:hAnsi="Times New Roman" w:cs="Times New Roman"/>
          <w:sz w:val="24"/>
          <w:szCs w:val="24"/>
        </w:rPr>
        <w:t xml:space="preserve"> is a specialist in Aegean prehistoric archaeology and </w:t>
      </w:r>
      <w:r>
        <w:rPr>
          <w:rFonts w:ascii="Times New Roman" w:hAnsi="Times New Roman" w:cs="Times New Roman"/>
          <w:sz w:val="24"/>
          <w:szCs w:val="24"/>
        </w:rPr>
        <w:t>investigates</w:t>
      </w:r>
      <w:r w:rsidRPr="00C429FE">
        <w:rPr>
          <w:rFonts w:ascii="Times New Roman" w:hAnsi="Times New Roman" w:cs="Times New Roman"/>
          <w:sz w:val="24"/>
          <w:szCs w:val="24"/>
        </w:rPr>
        <w:t xml:space="preserve"> the technology and origin of </w:t>
      </w:r>
      <w:r>
        <w:rPr>
          <w:rFonts w:ascii="Times New Roman" w:hAnsi="Times New Roman" w:cs="Times New Roman"/>
          <w:sz w:val="24"/>
          <w:szCs w:val="24"/>
        </w:rPr>
        <w:t xml:space="preserve">the pottery </w:t>
      </w:r>
      <w:r w:rsidRPr="00C429FE">
        <w:rPr>
          <w:rFonts w:ascii="Times New Roman" w:hAnsi="Times New Roman" w:cs="Times New Roman"/>
          <w:sz w:val="24"/>
          <w:szCs w:val="24"/>
        </w:rPr>
        <w:t xml:space="preserve">and </w:t>
      </w:r>
      <w:r>
        <w:rPr>
          <w:rFonts w:ascii="Times New Roman" w:hAnsi="Times New Roman" w:cs="Times New Roman"/>
          <w:sz w:val="24"/>
          <w:szCs w:val="24"/>
        </w:rPr>
        <w:t xml:space="preserve">the wider </w:t>
      </w:r>
      <w:r w:rsidRPr="00C429FE">
        <w:rPr>
          <w:rFonts w:ascii="Times New Roman" w:hAnsi="Times New Roman" w:cs="Times New Roman"/>
          <w:sz w:val="24"/>
          <w:szCs w:val="24"/>
        </w:rPr>
        <w:t>exchange networks</w:t>
      </w:r>
      <w:r>
        <w:rPr>
          <w:rFonts w:ascii="Times New Roman" w:hAnsi="Times New Roman" w:cs="Times New Roman"/>
          <w:sz w:val="24"/>
          <w:szCs w:val="24"/>
        </w:rPr>
        <w:t xml:space="preserve">. </w:t>
      </w:r>
      <w:r w:rsidR="000F7ED3" w:rsidRPr="000F7ED3">
        <w:rPr>
          <w:rFonts w:ascii="Times New Roman" w:hAnsi="Times New Roman" w:cs="Times New Roman"/>
          <w:sz w:val="24"/>
          <w:szCs w:val="24"/>
        </w:rPr>
        <w:t>For several years she has been a key member of the research project on the island of Th</w:t>
      </w:r>
      <w:r>
        <w:rPr>
          <w:rFonts w:ascii="Times New Roman" w:hAnsi="Times New Roman" w:cs="Times New Roman"/>
          <w:sz w:val="24"/>
          <w:szCs w:val="24"/>
        </w:rPr>
        <w:t>e</w:t>
      </w:r>
      <w:r w:rsidR="000F7ED3" w:rsidRPr="000F7ED3">
        <w:rPr>
          <w:rFonts w:ascii="Times New Roman" w:hAnsi="Times New Roman" w:cs="Times New Roman"/>
          <w:sz w:val="24"/>
          <w:szCs w:val="24"/>
        </w:rPr>
        <w:t xml:space="preserve">rasia, carrying out the analysis of the pottery. From 2012 to 2023, she was an external collaborator at the Fitch Laboratory of the British School </w:t>
      </w:r>
      <w:r>
        <w:rPr>
          <w:rFonts w:ascii="Times New Roman" w:hAnsi="Times New Roman" w:cs="Times New Roman"/>
          <w:sz w:val="24"/>
          <w:szCs w:val="24"/>
        </w:rPr>
        <w:t>at Athens</w:t>
      </w:r>
      <w:r w:rsidR="000F7ED3" w:rsidRPr="000F7ED3">
        <w:rPr>
          <w:rFonts w:ascii="Times New Roman" w:hAnsi="Times New Roman" w:cs="Times New Roman"/>
          <w:sz w:val="24"/>
          <w:szCs w:val="24"/>
        </w:rPr>
        <w:t xml:space="preserve">. In this context, </w:t>
      </w:r>
      <w:r>
        <w:rPr>
          <w:rFonts w:ascii="Times New Roman" w:hAnsi="Times New Roman" w:cs="Times New Roman"/>
          <w:sz w:val="24"/>
          <w:szCs w:val="24"/>
        </w:rPr>
        <w:t>sh</w:t>
      </w:r>
      <w:r w:rsidR="000F7ED3" w:rsidRPr="000F7ED3">
        <w:rPr>
          <w:rFonts w:ascii="Times New Roman" w:hAnsi="Times New Roman" w:cs="Times New Roman"/>
          <w:sz w:val="24"/>
          <w:szCs w:val="24"/>
        </w:rPr>
        <w:t xml:space="preserve">e carried out the petrographic analysis of pottery from sites in Trifylia in </w:t>
      </w:r>
      <w:r>
        <w:rPr>
          <w:rFonts w:ascii="Times New Roman" w:hAnsi="Times New Roman" w:cs="Times New Roman"/>
          <w:sz w:val="24"/>
          <w:szCs w:val="24"/>
        </w:rPr>
        <w:t>Elis</w:t>
      </w:r>
      <w:r w:rsidR="000F7ED3" w:rsidRPr="000F7ED3">
        <w:rPr>
          <w:rFonts w:ascii="Times New Roman" w:hAnsi="Times New Roman" w:cs="Times New Roman"/>
          <w:sz w:val="24"/>
          <w:szCs w:val="24"/>
        </w:rPr>
        <w:t>, the most important being that of Kakovatos, from Romanos Pylia in Mess</w:t>
      </w:r>
      <w:r>
        <w:rPr>
          <w:rFonts w:ascii="Times New Roman" w:hAnsi="Times New Roman" w:cs="Times New Roman"/>
          <w:sz w:val="24"/>
          <w:szCs w:val="24"/>
        </w:rPr>
        <w:t>e</w:t>
      </w:r>
      <w:r w:rsidR="000F7ED3" w:rsidRPr="000F7ED3">
        <w:rPr>
          <w:rFonts w:ascii="Times New Roman" w:hAnsi="Times New Roman" w:cs="Times New Roman"/>
          <w:sz w:val="24"/>
          <w:szCs w:val="24"/>
        </w:rPr>
        <w:t xml:space="preserve">nia, the sanctuary of Zeus, Mt. Lykaion in Arcadia, and the site of Latoufi in Boeotia. </w:t>
      </w:r>
    </w:p>
    <w:p w:rsidR="000F7ED3" w:rsidRPr="000F7ED3" w:rsidRDefault="000F7ED3" w:rsidP="00C429FE">
      <w:pPr>
        <w:jc w:val="both"/>
        <w:rPr>
          <w:rFonts w:ascii="Times New Roman" w:hAnsi="Times New Roman" w:cs="Times New Roman"/>
          <w:sz w:val="24"/>
          <w:szCs w:val="24"/>
        </w:rPr>
      </w:pPr>
      <w:r w:rsidRPr="000F7ED3">
        <w:rPr>
          <w:rFonts w:ascii="Times New Roman" w:hAnsi="Times New Roman" w:cs="Times New Roman"/>
          <w:sz w:val="24"/>
          <w:szCs w:val="24"/>
        </w:rPr>
        <w:t xml:space="preserve">At the same time, Georgia works as a freelance researcher in the field of experimental archaeology. In the framework of her collaboration with the research team of the University of Graz, she is involved in the study of the construction and reproduction of prehistoric pottery from the archaeological site of </w:t>
      </w:r>
      <w:r w:rsidR="00C429FE">
        <w:rPr>
          <w:rFonts w:ascii="Times New Roman" w:hAnsi="Times New Roman" w:cs="Times New Roman"/>
          <w:sz w:val="24"/>
          <w:szCs w:val="24"/>
        </w:rPr>
        <w:t>Ph</w:t>
      </w:r>
      <w:r w:rsidRPr="000F7ED3">
        <w:rPr>
          <w:rFonts w:ascii="Times New Roman" w:hAnsi="Times New Roman" w:cs="Times New Roman"/>
          <w:sz w:val="24"/>
          <w:szCs w:val="24"/>
        </w:rPr>
        <w:t>eneos in mountainous Corinthia. She has undertaken the experimental reproduction and study of</w:t>
      </w:r>
      <w:r w:rsidR="00C429FE">
        <w:rPr>
          <w:rFonts w:ascii="Times New Roman" w:hAnsi="Times New Roman" w:cs="Times New Roman"/>
          <w:sz w:val="24"/>
          <w:szCs w:val="24"/>
        </w:rPr>
        <w:t xml:space="preserve"> manufacturing techniques of</w:t>
      </w:r>
      <w:r w:rsidRPr="000F7ED3">
        <w:rPr>
          <w:rFonts w:ascii="Times New Roman" w:hAnsi="Times New Roman" w:cs="Times New Roman"/>
          <w:sz w:val="24"/>
          <w:szCs w:val="24"/>
        </w:rPr>
        <w:t xml:space="preserve"> a </w:t>
      </w:r>
      <w:r w:rsidR="00C429FE">
        <w:rPr>
          <w:rFonts w:ascii="Times New Roman" w:hAnsi="Times New Roman" w:cs="Times New Roman"/>
          <w:sz w:val="24"/>
          <w:szCs w:val="24"/>
        </w:rPr>
        <w:t xml:space="preserve">group </w:t>
      </w:r>
      <w:r w:rsidRPr="000F7ED3">
        <w:rPr>
          <w:rFonts w:ascii="Times New Roman" w:hAnsi="Times New Roman" w:cs="Times New Roman"/>
          <w:sz w:val="24"/>
          <w:szCs w:val="24"/>
        </w:rPr>
        <w:t xml:space="preserve">of </w:t>
      </w:r>
      <w:r w:rsidR="00C429FE">
        <w:rPr>
          <w:rFonts w:ascii="Times New Roman" w:hAnsi="Times New Roman" w:cs="Times New Roman"/>
          <w:sz w:val="24"/>
          <w:szCs w:val="24"/>
        </w:rPr>
        <w:t>vessels</w:t>
      </w:r>
      <w:r w:rsidRPr="000F7ED3">
        <w:rPr>
          <w:rFonts w:ascii="Times New Roman" w:hAnsi="Times New Roman" w:cs="Times New Roman"/>
          <w:sz w:val="24"/>
          <w:szCs w:val="24"/>
        </w:rPr>
        <w:t xml:space="preserve"> within the research project Study of Minoan Perfumery of the French Archaeological School, and is conducting a series of experimental firings for a deeper understanding and investigation of ceramic technology</w:t>
      </w:r>
      <w:r w:rsidR="00C429FE">
        <w:rPr>
          <w:rFonts w:ascii="Times New Roman" w:hAnsi="Times New Roman" w:cs="Times New Roman"/>
          <w:sz w:val="24"/>
          <w:szCs w:val="24"/>
        </w:rPr>
        <w:t xml:space="preserve"> issues</w:t>
      </w:r>
      <w:r w:rsidRPr="000F7ED3">
        <w:rPr>
          <w:rFonts w:ascii="Times New Roman" w:hAnsi="Times New Roman" w:cs="Times New Roman"/>
          <w:sz w:val="24"/>
          <w:szCs w:val="24"/>
        </w:rPr>
        <w:t xml:space="preserve">. </w:t>
      </w:r>
    </w:p>
    <w:p w:rsidR="000F7ED3" w:rsidRPr="000F7ED3" w:rsidRDefault="00C429FE" w:rsidP="00C429FE">
      <w:pPr>
        <w:jc w:val="both"/>
        <w:rPr>
          <w:rFonts w:ascii="Times New Roman" w:hAnsi="Times New Roman" w:cs="Times New Roman"/>
          <w:sz w:val="24"/>
          <w:szCs w:val="24"/>
        </w:rPr>
      </w:pPr>
      <w:r>
        <w:rPr>
          <w:rFonts w:ascii="Times New Roman" w:hAnsi="Times New Roman" w:cs="Times New Roman"/>
          <w:sz w:val="24"/>
          <w:szCs w:val="24"/>
        </w:rPr>
        <w:t>She</w:t>
      </w:r>
      <w:r w:rsidR="000F7ED3" w:rsidRPr="000F7ED3">
        <w:rPr>
          <w:rFonts w:ascii="Times New Roman" w:hAnsi="Times New Roman" w:cs="Times New Roman"/>
          <w:sz w:val="24"/>
          <w:szCs w:val="24"/>
        </w:rPr>
        <w:t xml:space="preserve"> carries out experimental </w:t>
      </w:r>
      <w:r>
        <w:rPr>
          <w:rFonts w:ascii="Times New Roman" w:hAnsi="Times New Roman" w:cs="Times New Roman"/>
          <w:sz w:val="24"/>
          <w:szCs w:val="24"/>
        </w:rPr>
        <w:t>pottery</w:t>
      </w:r>
      <w:r w:rsidR="000F7ED3" w:rsidRPr="000F7ED3">
        <w:rPr>
          <w:rFonts w:ascii="Times New Roman" w:hAnsi="Times New Roman" w:cs="Times New Roman"/>
          <w:sz w:val="24"/>
          <w:szCs w:val="24"/>
        </w:rPr>
        <w:t xml:space="preserve"> firings either individually or in collaboration. </w:t>
      </w:r>
      <w:r>
        <w:rPr>
          <w:rFonts w:ascii="Times New Roman" w:hAnsi="Times New Roman" w:cs="Times New Roman"/>
          <w:sz w:val="24"/>
          <w:szCs w:val="24"/>
        </w:rPr>
        <w:t>Sh</w:t>
      </w:r>
      <w:r w:rsidR="000F7ED3" w:rsidRPr="000F7ED3">
        <w:rPr>
          <w:rFonts w:ascii="Times New Roman" w:hAnsi="Times New Roman" w:cs="Times New Roman"/>
          <w:sz w:val="24"/>
          <w:szCs w:val="24"/>
        </w:rPr>
        <w:t xml:space="preserve">e participated in Hallstatt's first ceramics workshop held in 2022. In 2018 </w:t>
      </w:r>
      <w:r>
        <w:rPr>
          <w:rFonts w:ascii="Times New Roman" w:hAnsi="Times New Roman" w:cs="Times New Roman"/>
          <w:sz w:val="24"/>
          <w:szCs w:val="24"/>
        </w:rPr>
        <w:t>s</w:t>
      </w:r>
      <w:r w:rsidR="000F7ED3" w:rsidRPr="000F7ED3">
        <w:rPr>
          <w:rFonts w:ascii="Times New Roman" w:hAnsi="Times New Roman" w:cs="Times New Roman"/>
          <w:sz w:val="24"/>
          <w:szCs w:val="24"/>
        </w:rPr>
        <w:t xml:space="preserve">he held </w:t>
      </w:r>
      <w:r>
        <w:rPr>
          <w:rFonts w:ascii="Times New Roman" w:hAnsi="Times New Roman" w:cs="Times New Roman"/>
          <w:sz w:val="24"/>
          <w:szCs w:val="24"/>
        </w:rPr>
        <w:t>her</w:t>
      </w:r>
      <w:r w:rsidR="000F7ED3" w:rsidRPr="000F7ED3">
        <w:rPr>
          <w:rFonts w:ascii="Times New Roman" w:hAnsi="Times New Roman" w:cs="Times New Roman"/>
          <w:sz w:val="24"/>
          <w:szCs w:val="24"/>
        </w:rPr>
        <w:t xml:space="preserve"> first solo ceramics exhibition in Athens, and has also participated in group exhibitions under the artistic name Jasper Handmade Ceramics. </w:t>
      </w:r>
    </w:p>
    <w:p w:rsidR="000F7ED3" w:rsidRDefault="000F7ED3" w:rsidP="00C429FE">
      <w:pPr>
        <w:jc w:val="both"/>
        <w:rPr>
          <w:rFonts w:ascii="Times New Roman" w:hAnsi="Times New Roman" w:cs="Times New Roman"/>
          <w:sz w:val="24"/>
          <w:szCs w:val="24"/>
        </w:rPr>
      </w:pPr>
      <w:r w:rsidRPr="000F7ED3">
        <w:rPr>
          <w:rFonts w:ascii="Times New Roman" w:hAnsi="Times New Roman" w:cs="Times New Roman"/>
          <w:sz w:val="24"/>
          <w:szCs w:val="24"/>
        </w:rPr>
        <w:t xml:space="preserve">Her studies and scientific publications can be found posted on her Academia </w:t>
      </w:r>
      <w:r w:rsidR="00C429FE">
        <w:rPr>
          <w:rFonts w:ascii="Times New Roman" w:hAnsi="Times New Roman" w:cs="Times New Roman"/>
          <w:sz w:val="24"/>
          <w:szCs w:val="24"/>
        </w:rPr>
        <w:t xml:space="preserve">and ORCID </w:t>
      </w:r>
      <w:r w:rsidRPr="000F7ED3">
        <w:rPr>
          <w:rFonts w:ascii="Times New Roman" w:hAnsi="Times New Roman" w:cs="Times New Roman"/>
          <w:sz w:val="24"/>
          <w:szCs w:val="24"/>
        </w:rPr>
        <w:t xml:space="preserve">page, while more of her experimental reproductions can be found on social media under the name Jasper Handmade Ceramics. </w:t>
      </w:r>
    </w:p>
    <w:p w:rsidR="00FC48CA" w:rsidRDefault="00FC48CA" w:rsidP="00FC48CA">
      <w:pPr>
        <w:spacing w:after="120" w:line="276" w:lineRule="auto"/>
        <w:jc w:val="both"/>
        <w:rPr>
          <w:rFonts w:ascii="Times New Roman" w:hAnsi="Times New Roman" w:cs="Times New Roman"/>
          <w:sz w:val="24"/>
          <w:szCs w:val="24"/>
        </w:rPr>
      </w:pPr>
      <w:r w:rsidRPr="00FC48CA">
        <w:rPr>
          <w:rFonts w:ascii="Times New Roman" w:hAnsi="Times New Roman" w:cs="Times New Roman"/>
          <w:sz w:val="24"/>
          <w:szCs w:val="24"/>
        </w:rPr>
        <w:t xml:space="preserve">Web links: </w:t>
      </w:r>
    </w:p>
    <w:bookmarkStart w:id="0" w:name="_GoBack"/>
    <w:bookmarkEnd w:id="0"/>
    <w:p w:rsidR="00FC48CA" w:rsidRPr="00FC48CA" w:rsidRDefault="00FC48CA" w:rsidP="00FC48CA">
      <w:pPr>
        <w:pStyle w:val="ListParagraph"/>
        <w:numPr>
          <w:ilvl w:val="0"/>
          <w:numId w:val="1"/>
        </w:numPr>
        <w:spacing w:after="120" w:line="276" w:lineRule="auto"/>
        <w:jc w:val="both"/>
        <w:rPr>
          <w:rFonts w:ascii="Times New Roman" w:eastAsia="Times New Roman" w:hAnsi="Times New Roman" w:cs="Times New Roman"/>
          <w:sz w:val="24"/>
          <w:szCs w:val="24"/>
          <w:lang w:val="el-GR" w:eastAsia="en-GB"/>
        </w:rPr>
      </w:pPr>
      <w:r>
        <w:rPr>
          <w:rFonts w:ascii="Times New Roman" w:eastAsia="Times New Roman" w:hAnsi="Times New Roman" w:cs="Times New Roman"/>
          <w:sz w:val="24"/>
          <w:szCs w:val="24"/>
          <w:shd w:val="clear" w:color="auto" w:fill="FFFFFF"/>
          <w:lang w:eastAsia="en-GB"/>
        </w:rPr>
        <w:fldChar w:fldCharType="begin"/>
      </w:r>
      <w:r>
        <w:rPr>
          <w:rFonts w:ascii="Times New Roman" w:eastAsia="Times New Roman" w:hAnsi="Times New Roman" w:cs="Times New Roman"/>
          <w:sz w:val="24"/>
          <w:szCs w:val="24"/>
          <w:shd w:val="clear" w:color="auto" w:fill="FFFFFF"/>
          <w:lang w:eastAsia="en-GB"/>
        </w:rPr>
        <w:instrText xml:space="preserve"> HYPERLINK "</w:instrText>
      </w:r>
      <w:r w:rsidRPr="00FC48CA">
        <w:rPr>
          <w:rFonts w:ascii="Times New Roman" w:eastAsia="Times New Roman" w:hAnsi="Times New Roman" w:cs="Times New Roman"/>
          <w:sz w:val="24"/>
          <w:szCs w:val="24"/>
          <w:shd w:val="clear" w:color="auto" w:fill="FFFFFF"/>
          <w:lang w:eastAsia="en-GB"/>
        </w:rPr>
        <w:instrText>https</w:instrText>
      </w:r>
      <w:r w:rsidRPr="00FC48CA">
        <w:rPr>
          <w:rFonts w:ascii="Times New Roman" w:eastAsia="Times New Roman" w:hAnsi="Times New Roman" w:cs="Times New Roman"/>
          <w:sz w:val="24"/>
          <w:szCs w:val="24"/>
          <w:shd w:val="clear" w:color="auto" w:fill="FFFFFF"/>
          <w:lang w:val="el-GR" w:eastAsia="en-GB"/>
        </w:rPr>
        <w:instrText>://</w:instrText>
      </w:r>
      <w:r w:rsidRPr="00FC48CA">
        <w:rPr>
          <w:rFonts w:ascii="Times New Roman" w:eastAsia="Times New Roman" w:hAnsi="Times New Roman" w:cs="Times New Roman"/>
          <w:sz w:val="24"/>
          <w:szCs w:val="24"/>
          <w:shd w:val="clear" w:color="auto" w:fill="FFFFFF"/>
          <w:lang w:eastAsia="en-GB"/>
        </w:rPr>
        <w:instrText>orcid</w:instrText>
      </w:r>
      <w:r w:rsidRPr="00FC48CA">
        <w:rPr>
          <w:rFonts w:ascii="Times New Roman" w:eastAsia="Times New Roman" w:hAnsi="Times New Roman" w:cs="Times New Roman"/>
          <w:sz w:val="24"/>
          <w:szCs w:val="24"/>
          <w:shd w:val="clear" w:color="auto" w:fill="FFFFFF"/>
          <w:lang w:val="el-GR" w:eastAsia="en-GB"/>
        </w:rPr>
        <w:instrText>.</w:instrText>
      </w:r>
      <w:r w:rsidRPr="00FC48CA">
        <w:rPr>
          <w:rFonts w:ascii="Times New Roman" w:eastAsia="Times New Roman" w:hAnsi="Times New Roman" w:cs="Times New Roman"/>
          <w:sz w:val="24"/>
          <w:szCs w:val="24"/>
          <w:shd w:val="clear" w:color="auto" w:fill="FFFFFF"/>
          <w:lang w:eastAsia="en-GB"/>
        </w:rPr>
        <w:instrText>org</w:instrText>
      </w:r>
      <w:r w:rsidRPr="00FC48CA">
        <w:rPr>
          <w:rFonts w:ascii="Times New Roman" w:eastAsia="Times New Roman" w:hAnsi="Times New Roman" w:cs="Times New Roman"/>
          <w:sz w:val="24"/>
          <w:szCs w:val="24"/>
          <w:shd w:val="clear" w:color="auto" w:fill="FFFFFF"/>
          <w:lang w:val="el-GR" w:eastAsia="en-GB"/>
        </w:rPr>
        <w:instrText>/0000-0003-0974-5001</w:instrText>
      </w:r>
      <w:r>
        <w:rPr>
          <w:rFonts w:ascii="Times New Roman" w:eastAsia="Times New Roman" w:hAnsi="Times New Roman" w:cs="Times New Roman"/>
          <w:sz w:val="24"/>
          <w:szCs w:val="24"/>
          <w:shd w:val="clear" w:color="auto" w:fill="FFFFFF"/>
          <w:lang w:eastAsia="en-GB"/>
        </w:rPr>
        <w:instrText xml:space="preserve">" </w:instrText>
      </w:r>
      <w:r>
        <w:rPr>
          <w:rFonts w:ascii="Times New Roman" w:eastAsia="Times New Roman" w:hAnsi="Times New Roman" w:cs="Times New Roman"/>
          <w:sz w:val="24"/>
          <w:szCs w:val="24"/>
          <w:shd w:val="clear" w:color="auto" w:fill="FFFFFF"/>
          <w:lang w:eastAsia="en-GB"/>
        </w:rPr>
        <w:fldChar w:fldCharType="separate"/>
      </w:r>
      <w:r w:rsidRPr="008A665F">
        <w:rPr>
          <w:rStyle w:val="Hyperlink"/>
          <w:rFonts w:ascii="Times New Roman" w:eastAsia="Times New Roman" w:hAnsi="Times New Roman" w:cs="Times New Roman"/>
          <w:sz w:val="24"/>
          <w:szCs w:val="24"/>
          <w:shd w:val="clear" w:color="auto" w:fill="FFFFFF"/>
          <w:lang w:eastAsia="en-GB"/>
        </w:rPr>
        <w:t>https</w:t>
      </w:r>
      <w:r w:rsidRPr="008A665F">
        <w:rPr>
          <w:rStyle w:val="Hyperlink"/>
          <w:rFonts w:ascii="Times New Roman" w:eastAsia="Times New Roman" w:hAnsi="Times New Roman" w:cs="Times New Roman"/>
          <w:sz w:val="24"/>
          <w:szCs w:val="24"/>
          <w:shd w:val="clear" w:color="auto" w:fill="FFFFFF"/>
          <w:lang w:val="el-GR" w:eastAsia="en-GB"/>
        </w:rPr>
        <w:t>://</w:t>
      </w:r>
      <w:r w:rsidRPr="008A665F">
        <w:rPr>
          <w:rStyle w:val="Hyperlink"/>
          <w:rFonts w:ascii="Times New Roman" w:eastAsia="Times New Roman" w:hAnsi="Times New Roman" w:cs="Times New Roman"/>
          <w:sz w:val="24"/>
          <w:szCs w:val="24"/>
          <w:shd w:val="clear" w:color="auto" w:fill="FFFFFF"/>
          <w:lang w:eastAsia="en-GB"/>
        </w:rPr>
        <w:t>orcid</w:t>
      </w:r>
      <w:r w:rsidRPr="008A665F">
        <w:rPr>
          <w:rStyle w:val="Hyperlink"/>
          <w:rFonts w:ascii="Times New Roman" w:eastAsia="Times New Roman" w:hAnsi="Times New Roman" w:cs="Times New Roman"/>
          <w:sz w:val="24"/>
          <w:szCs w:val="24"/>
          <w:shd w:val="clear" w:color="auto" w:fill="FFFFFF"/>
          <w:lang w:val="el-GR" w:eastAsia="en-GB"/>
        </w:rPr>
        <w:t>.</w:t>
      </w:r>
      <w:r w:rsidRPr="008A665F">
        <w:rPr>
          <w:rStyle w:val="Hyperlink"/>
          <w:rFonts w:ascii="Times New Roman" w:eastAsia="Times New Roman" w:hAnsi="Times New Roman" w:cs="Times New Roman"/>
          <w:sz w:val="24"/>
          <w:szCs w:val="24"/>
          <w:shd w:val="clear" w:color="auto" w:fill="FFFFFF"/>
          <w:lang w:eastAsia="en-GB"/>
        </w:rPr>
        <w:t>org</w:t>
      </w:r>
      <w:r w:rsidRPr="008A665F">
        <w:rPr>
          <w:rStyle w:val="Hyperlink"/>
          <w:rFonts w:ascii="Times New Roman" w:eastAsia="Times New Roman" w:hAnsi="Times New Roman" w:cs="Times New Roman"/>
          <w:sz w:val="24"/>
          <w:szCs w:val="24"/>
          <w:shd w:val="clear" w:color="auto" w:fill="FFFFFF"/>
          <w:lang w:val="el-GR" w:eastAsia="en-GB"/>
        </w:rPr>
        <w:t>/0000-0003-0974-5001</w:t>
      </w:r>
      <w:r>
        <w:rPr>
          <w:rFonts w:ascii="Times New Roman" w:eastAsia="Times New Roman" w:hAnsi="Times New Roman" w:cs="Times New Roman"/>
          <w:sz w:val="24"/>
          <w:szCs w:val="24"/>
          <w:shd w:val="clear" w:color="auto" w:fill="FFFFFF"/>
          <w:lang w:eastAsia="en-GB"/>
        </w:rPr>
        <w:fldChar w:fldCharType="end"/>
      </w:r>
    </w:p>
    <w:p w:rsidR="00FC48CA" w:rsidRDefault="00FC48CA" w:rsidP="00FC48CA">
      <w:pPr>
        <w:pStyle w:val="ListParagraph"/>
        <w:numPr>
          <w:ilvl w:val="0"/>
          <w:numId w:val="1"/>
        </w:numPr>
        <w:spacing w:after="120" w:line="276" w:lineRule="auto"/>
        <w:jc w:val="both"/>
        <w:rPr>
          <w:rFonts w:ascii="Times New Roman" w:eastAsia="Times New Roman" w:hAnsi="Times New Roman" w:cs="Times New Roman"/>
          <w:sz w:val="24"/>
          <w:szCs w:val="24"/>
          <w:lang w:val="el-GR" w:eastAsia="en-GB"/>
        </w:rPr>
      </w:pPr>
      <w:hyperlink r:id="rId5" w:history="1">
        <w:r>
          <w:rPr>
            <w:rStyle w:val="Hyperlink"/>
            <w:rFonts w:ascii="Times New Roman" w:eastAsia="Times New Roman" w:hAnsi="Times New Roman" w:cs="Times New Roman"/>
            <w:spacing w:val="4"/>
            <w:sz w:val="24"/>
            <w:szCs w:val="24"/>
            <w:lang w:eastAsia="en-GB"/>
          </w:rPr>
          <w:t>https</w:t>
        </w:r>
        <w:r>
          <w:rPr>
            <w:rStyle w:val="Hyperlink"/>
            <w:rFonts w:ascii="Times New Roman" w:eastAsia="Times New Roman" w:hAnsi="Times New Roman" w:cs="Times New Roman"/>
            <w:spacing w:val="4"/>
            <w:sz w:val="24"/>
            <w:szCs w:val="24"/>
            <w:lang w:val="el-GR" w:eastAsia="en-GB"/>
          </w:rPr>
          <w:t>://</w:t>
        </w:r>
        <w:r>
          <w:rPr>
            <w:rStyle w:val="Hyperlink"/>
            <w:rFonts w:ascii="Times New Roman" w:eastAsia="Times New Roman" w:hAnsi="Times New Roman" w:cs="Times New Roman"/>
            <w:spacing w:val="4"/>
            <w:sz w:val="24"/>
            <w:szCs w:val="24"/>
            <w:lang w:eastAsia="en-GB"/>
          </w:rPr>
          <w:t>infomedicahn</w:t>
        </w:r>
        <w:r>
          <w:rPr>
            <w:rStyle w:val="Hyperlink"/>
            <w:rFonts w:ascii="Times New Roman" w:eastAsia="Times New Roman" w:hAnsi="Times New Roman" w:cs="Times New Roman"/>
            <w:spacing w:val="4"/>
            <w:sz w:val="24"/>
            <w:szCs w:val="24"/>
            <w:lang w:val="el-GR" w:eastAsia="en-GB"/>
          </w:rPr>
          <w:t>.</w:t>
        </w:r>
        <w:r>
          <w:rPr>
            <w:rStyle w:val="Hyperlink"/>
            <w:rFonts w:ascii="Times New Roman" w:eastAsia="Times New Roman" w:hAnsi="Times New Roman" w:cs="Times New Roman"/>
            <w:spacing w:val="4"/>
            <w:sz w:val="24"/>
            <w:szCs w:val="24"/>
            <w:lang w:eastAsia="en-GB"/>
          </w:rPr>
          <w:t>academia</w:t>
        </w:r>
        <w:r>
          <w:rPr>
            <w:rStyle w:val="Hyperlink"/>
            <w:rFonts w:ascii="Times New Roman" w:eastAsia="Times New Roman" w:hAnsi="Times New Roman" w:cs="Times New Roman"/>
            <w:spacing w:val="4"/>
            <w:sz w:val="24"/>
            <w:szCs w:val="24"/>
            <w:lang w:val="el-GR" w:eastAsia="en-GB"/>
          </w:rPr>
          <w:t>.</w:t>
        </w:r>
        <w:r>
          <w:rPr>
            <w:rStyle w:val="Hyperlink"/>
            <w:rFonts w:ascii="Times New Roman" w:eastAsia="Times New Roman" w:hAnsi="Times New Roman" w:cs="Times New Roman"/>
            <w:spacing w:val="4"/>
            <w:sz w:val="24"/>
            <w:szCs w:val="24"/>
            <w:lang w:eastAsia="en-GB"/>
          </w:rPr>
          <w:t>edu</w:t>
        </w:r>
        <w:r>
          <w:rPr>
            <w:rStyle w:val="Hyperlink"/>
            <w:rFonts w:ascii="Times New Roman" w:eastAsia="Times New Roman" w:hAnsi="Times New Roman" w:cs="Times New Roman"/>
            <w:spacing w:val="4"/>
            <w:sz w:val="24"/>
            <w:szCs w:val="24"/>
            <w:lang w:val="el-GR" w:eastAsia="en-GB"/>
          </w:rPr>
          <w:t>/</w:t>
        </w:r>
        <w:r>
          <w:rPr>
            <w:rStyle w:val="Hyperlink"/>
            <w:rFonts w:ascii="Times New Roman" w:eastAsia="Times New Roman" w:hAnsi="Times New Roman" w:cs="Times New Roman"/>
            <w:spacing w:val="4"/>
            <w:sz w:val="24"/>
            <w:szCs w:val="24"/>
            <w:lang w:eastAsia="en-GB"/>
          </w:rPr>
          <w:t>GeorgiaKordatzaki</w:t>
        </w:r>
      </w:hyperlink>
    </w:p>
    <w:p w:rsidR="00FC48CA" w:rsidRDefault="00FC48CA" w:rsidP="00FC48CA">
      <w:pPr>
        <w:pStyle w:val="ListParagraph"/>
        <w:numPr>
          <w:ilvl w:val="0"/>
          <w:numId w:val="1"/>
        </w:numPr>
        <w:spacing w:after="120" w:line="276" w:lineRule="auto"/>
        <w:jc w:val="both"/>
        <w:rPr>
          <w:rFonts w:ascii="Times New Roman" w:eastAsia="Times New Roman" w:hAnsi="Times New Roman" w:cs="Times New Roman"/>
          <w:sz w:val="24"/>
          <w:szCs w:val="24"/>
          <w:lang w:val="el-GR" w:eastAsia="en-GB"/>
        </w:rPr>
      </w:pPr>
      <w:hyperlink r:id="rId6" w:history="1">
        <w:r>
          <w:rPr>
            <w:rStyle w:val="Hyperlink"/>
            <w:rFonts w:ascii="Times New Roman" w:eastAsia="Times New Roman" w:hAnsi="Times New Roman" w:cs="Times New Roman"/>
            <w:spacing w:val="4"/>
            <w:sz w:val="24"/>
            <w:szCs w:val="24"/>
            <w:lang w:eastAsia="en-GB"/>
          </w:rPr>
          <w:t>https</w:t>
        </w:r>
        <w:r>
          <w:rPr>
            <w:rStyle w:val="Hyperlink"/>
            <w:rFonts w:ascii="Times New Roman" w:eastAsia="Times New Roman" w:hAnsi="Times New Roman" w:cs="Times New Roman"/>
            <w:spacing w:val="4"/>
            <w:sz w:val="24"/>
            <w:szCs w:val="24"/>
            <w:lang w:val="el-GR" w:eastAsia="en-GB"/>
          </w:rPr>
          <w:t>://</w:t>
        </w:r>
        <w:r>
          <w:rPr>
            <w:rStyle w:val="Hyperlink"/>
            <w:rFonts w:ascii="Times New Roman" w:eastAsia="Times New Roman" w:hAnsi="Times New Roman" w:cs="Times New Roman"/>
            <w:spacing w:val="4"/>
            <w:sz w:val="24"/>
            <w:szCs w:val="24"/>
            <w:lang w:eastAsia="en-GB"/>
          </w:rPr>
          <w:t>www</w:t>
        </w:r>
        <w:r>
          <w:rPr>
            <w:rStyle w:val="Hyperlink"/>
            <w:rFonts w:ascii="Times New Roman" w:eastAsia="Times New Roman" w:hAnsi="Times New Roman" w:cs="Times New Roman"/>
            <w:spacing w:val="4"/>
            <w:sz w:val="24"/>
            <w:szCs w:val="24"/>
            <w:lang w:val="el-GR" w:eastAsia="en-GB"/>
          </w:rPr>
          <w:t>.</w:t>
        </w:r>
        <w:r>
          <w:rPr>
            <w:rStyle w:val="Hyperlink"/>
            <w:rFonts w:ascii="Times New Roman" w:eastAsia="Times New Roman" w:hAnsi="Times New Roman" w:cs="Times New Roman"/>
            <w:spacing w:val="4"/>
            <w:sz w:val="24"/>
            <w:szCs w:val="24"/>
            <w:lang w:eastAsia="en-GB"/>
          </w:rPr>
          <w:t>instagram</w:t>
        </w:r>
        <w:r>
          <w:rPr>
            <w:rStyle w:val="Hyperlink"/>
            <w:rFonts w:ascii="Times New Roman" w:eastAsia="Times New Roman" w:hAnsi="Times New Roman" w:cs="Times New Roman"/>
            <w:spacing w:val="4"/>
            <w:sz w:val="24"/>
            <w:szCs w:val="24"/>
            <w:lang w:val="el-GR" w:eastAsia="en-GB"/>
          </w:rPr>
          <w:t>.</w:t>
        </w:r>
        <w:r>
          <w:rPr>
            <w:rStyle w:val="Hyperlink"/>
            <w:rFonts w:ascii="Times New Roman" w:eastAsia="Times New Roman" w:hAnsi="Times New Roman" w:cs="Times New Roman"/>
            <w:spacing w:val="4"/>
            <w:sz w:val="24"/>
            <w:szCs w:val="24"/>
            <w:lang w:eastAsia="en-GB"/>
          </w:rPr>
          <w:t>com</w:t>
        </w:r>
        <w:r>
          <w:rPr>
            <w:rStyle w:val="Hyperlink"/>
            <w:rFonts w:ascii="Times New Roman" w:eastAsia="Times New Roman" w:hAnsi="Times New Roman" w:cs="Times New Roman"/>
            <w:spacing w:val="4"/>
            <w:sz w:val="24"/>
            <w:szCs w:val="24"/>
            <w:lang w:val="el-GR" w:eastAsia="en-GB"/>
          </w:rPr>
          <w:t>/</w:t>
        </w:r>
        <w:r>
          <w:rPr>
            <w:rStyle w:val="Hyperlink"/>
            <w:rFonts w:ascii="Times New Roman" w:eastAsia="Times New Roman" w:hAnsi="Times New Roman" w:cs="Times New Roman"/>
            <w:spacing w:val="4"/>
            <w:sz w:val="24"/>
            <w:szCs w:val="24"/>
            <w:lang w:eastAsia="en-GB"/>
          </w:rPr>
          <w:t>jasperhandmadeceramics</w:t>
        </w:r>
        <w:r>
          <w:rPr>
            <w:rStyle w:val="Hyperlink"/>
            <w:rFonts w:ascii="Times New Roman" w:eastAsia="Times New Roman" w:hAnsi="Times New Roman" w:cs="Times New Roman"/>
            <w:spacing w:val="4"/>
            <w:sz w:val="24"/>
            <w:szCs w:val="24"/>
            <w:lang w:val="el-GR" w:eastAsia="en-GB"/>
          </w:rPr>
          <w:t>/</w:t>
        </w:r>
      </w:hyperlink>
    </w:p>
    <w:p w:rsidR="00FC48CA" w:rsidRPr="000F7ED3" w:rsidRDefault="00FC48CA" w:rsidP="00C429FE">
      <w:pPr>
        <w:jc w:val="both"/>
        <w:rPr>
          <w:rFonts w:ascii="Times New Roman" w:hAnsi="Times New Roman" w:cs="Times New Roman"/>
          <w:sz w:val="24"/>
          <w:szCs w:val="24"/>
        </w:rPr>
      </w:pPr>
    </w:p>
    <w:p w:rsidR="000F7ED3" w:rsidRPr="000F7ED3" w:rsidRDefault="000F7ED3" w:rsidP="000F7ED3">
      <w:pPr>
        <w:rPr>
          <w:rFonts w:ascii="Times New Roman" w:hAnsi="Times New Roman" w:cs="Times New Roman"/>
          <w:sz w:val="24"/>
          <w:szCs w:val="24"/>
        </w:rPr>
      </w:pPr>
    </w:p>
    <w:p w:rsidR="00C350C1" w:rsidRPr="000F7ED3" w:rsidRDefault="00C350C1" w:rsidP="000F7ED3">
      <w:pPr>
        <w:rPr>
          <w:rFonts w:ascii="Times New Roman" w:hAnsi="Times New Roman" w:cs="Times New Roman"/>
          <w:sz w:val="24"/>
          <w:szCs w:val="24"/>
        </w:rPr>
      </w:pPr>
    </w:p>
    <w:sectPr w:rsidR="00C350C1" w:rsidRPr="000F7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46DE9"/>
    <w:multiLevelType w:val="hybridMultilevel"/>
    <w:tmpl w:val="491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D3"/>
    <w:rsid w:val="000F7ED3"/>
    <w:rsid w:val="00C350C1"/>
    <w:rsid w:val="00C429FE"/>
    <w:rsid w:val="00FC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3020"/>
  <w15:chartTrackingRefBased/>
  <w15:docId w15:val="{14C8506D-C75C-4643-8AD7-65757D96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8CA"/>
    <w:rPr>
      <w:color w:val="0563C1" w:themeColor="hyperlink"/>
      <w:u w:val="single"/>
    </w:rPr>
  </w:style>
  <w:style w:type="paragraph" w:styleId="ListParagraph">
    <w:name w:val="List Paragraph"/>
    <w:basedOn w:val="Normal"/>
    <w:uiPriority w:val="34"/>
    <w:qFormat/>
    <w:rsid w:val="00FC48CA"/>
    <w:pPr>
      <w:spacing w:line="256" w:lineRule="auto"/>
      <w:ind w:left="720"/>
      <w:contextualSpacing/>
    </w:pPr>
  </w:style>
  <w:style w:type="character" w:styleId="UnresolvedMention">
    <w:name w:val="Unresolved Mention"/>
    <w:basedOn w:val="DefaultParagraphFont"/>
    <w:uiPriority w:val="99"/>
    <w:semiHidden/>
    <w:unhideWhenUsed/>
    <w:rsid w:val="00FC4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1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jasperhandmadeceramics/" TargetMode="External"/><Relationship Id="rId5" Type="http://schemas.openxmlformats.org/officeDocument/2006/relationships/hyperlink" Target="https://infomedicahn.academia.edu/GeorgiaKordatzak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Kordatzaki Georgia</dc:creator>
  <cp:keywords/>
  <dc:description/>
  <cp:lastModifiedBy>Kordatzaki Georgia</cp:lastModifiedBy>
  <cp:revision>3</cp:revision>
  <dcterms:created xsi:type="dcterms:W3CDTF">2025-02-05T07:58:00Z</dcterms:created>
  <dcterms:modified xsi:type="dcterms:W3CDTF">2025-02-05T08:17:00Z</dcterms:modified>
</cp:coreProperties>
</file>